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D3" w:rsidRDefault="00943BD3" w:rsidP="00943BD3">
      <w:pPr>
        <w:jc w:val="both"/>
        <w:rPr>
          <w:b/>
        </w:rPr>
      </w:pPr>
      <w:r w:rsidRPr="00943BD3">
        <w:rPr>
          <w:b/>
        </w:rPr>
        <w:t>VÝZNAM VÁNOČNÍCH SYMBOLŮ</w:t>
      </w:r>
    </w:p>
    <w:p w:rsidR="00943BD3" w:rsidRDefault="00943BD3" w:rsidP="00943BD3">
      <w:pPr>
        <w:jc w:val="both"/>
      </w:pPr>
      <w:r>
        <w:rPr>
          <w:b/>
          <w:i/>
        </w:rPr>
        <w:t xml:space="preserve">Svíčky </w:t>
      </w:r>
      <w:r>
        <w:t>– připomínají velikonoční svíci; symbol Zmrtvýchvstání; vzpomínáme i na ty, kteří nás již předešli do věčnosti. Svíce je vždy symbolem Ježíše Krista, který ve své Boží lásce pro nás „shořel“. Především však připomíná větu ze sv. Jana: „Já jsem světlo světa.“</w:t>
      </w:r>
    </w:p>
    <w:p w:rsidR="00943BD3" w:rsidRDefault="00943BD3" w:rsidP="00943BD3">
      <w:pPr>
        <w:jc w:val="both"/>
      </w:pPr>
      <w:r>
        <w:rPr>
          <w:b/>
          <w:i/>
        </w:rPr>
        <w:t xml:space="preserve">Andělé – </w:t>
      </w:r>
      <w:r>
        <w:t>přinesli světu poselství o příchodu a o narození Ježíše Krista.</w:t>
      </w:r>
    </w:p>
    <w:p w:rsidR="00943BD3" w:rsidRDefault="00943BD3" w:rsidP="00943BD3">
      <w:pPr>
        <w:jc w:val="both"/>
      </w:pPr>
      <w:r>
        <w:rPr>
          <w:b/>
          <w:i/>
        </w:rPr>
        <w:t xml:space="preserve">Zvonečky – </w:t>
      </w:r>
      <w:r>
        <w:t>upozorňují, že přišel čas, který máme věnovat Pánu Bohu, naslouchat Božímu Slovu, abychom nezabloudili na cestě do věčnosti.</w:t>
      </w:r>
    </w:p>
    <w:p w:rsidR="00943BD3" w:rsidRDefault="00943BD3" w:rsidP="00943BD3">
      <w:pPr>
        <w:jc w:val="both"/>
      </w:pPr>
      <w:r>
        <w:rPr>
          <w:b/>
          <w:i/>
        </w:rPr>
        <w:t xml:space="preserve">Baňky – </w:t>
      </w:r>
      <w:r>
        <w:t>jsou symbolem ořechů a jablíček (proto jsou lepší originály). Připomínají nejen rajské jablko, které jedli v neposlušnosti Adam a Eva, a tím započali řetěz hříchů na Zemi, ale jsou i znakem, že dobrý strom přináší i ovoce. Nejkrásnějším ovocem Božího vykupitelského díla je Panna Maria, Ježíšova Matka.</w:t>
      </w:r>
    </w:p>
    <w:p w:rsidR="00943BD3" w:rsidRDefault="00943BD3" w:rsidP="00943BD3">
      <w:pPr>
        <w:jc w:val="both"/>
      </w:pPr>
      <w:r>
        <w:rPr>
          <w:b/>
          <w:i/>
        </w:rPr>
        <w:t xml:space="preserve">Lamety a řetězy ze zlata a stříbra – </w:t>
      </w:r>
      <w:r>
        <w:t>nás upozorňují na to, že hřích nás poutá k zemi, že často toužíme po tom, co je navenek zářivé, ale nemá věčnou hodnotu.</w:t>
      </w:r>
    </w:p>
    <w:p w:rsidR="00943BD3" w:rsidRDefault="00943BD3" w:rsidP="00943BD3">
      <w:pPr>
        <w:jc w:val="both"/>
      </w:pPr>
      <w:r>
        <w:rPr>
          <w:b/>
          <w:i/>
        </w:rPr>
        <w:t xml:space="preserve">Hvězda – </w:t>
      </w:r>
      <w:r>
        <w:t>zářila nad Betlémem a vedl</w:t>
      </w:r>
      <w:bookmarkStart w:id="0" w:name="_GoBack"/>
      <w:bookmarkEnd w:id="0"/>
      <w:r>
        <w:t>a k narozenému Mesiáši pastýře i krále, mudrce i chudobný lid.</w:t>
      </w:r>
    </w:p>
    <w:p w:rsidR="00943BD3" w:rsidRDefault="00943BD3" w:rsidP="00943BD3">
      <w:pPr>
        <w:jc w:val="both"/>
      </w:pPr>
      <w:r>
        <w:rPr>
          <w:b/>
          <w:i/>
        </w:rPr>
        <w:t xml:space="preserve">Malé hvězdičky – </w:t>
      </w:r>
      <w:r>
        <w:t>jsou symbolem noci. Bůh k nám přišel v Ježíši Kristu v noci. On je Světlem, které ozářilo noc našich hříchů, on nás vykoupil a otevřel nám nebe, na které se díváme zde na Zemi i tak, že se zahledíme na hvězdnou oblohu, dílo Božích rukou.</w:t>
      </w:r>
    </w:p>
    <w:p w:rsidR="00943BD3" w:rsidRDefault="00943BD3" w:rsidP="00943BD3">
      <w:pPr>
        <w:jc w:val="both"/>
      </w:pPr>
      <w:r>
        <w:rPr>
          <w:b/>
          <w:i/>
        </w:rPr>
        <w:t xml:space="preserve">Slaměné hvězdičky a ozdoby – </w:t>
      </w:r>
      <w:r>
        <w:t>nám připomínají, že malý Ježíš se narodil v chudé stáji a ležel na slámě a seně v jeslích. Vykupitel nepřišel jen pro bohaté, moudré a vyvolené lidi, ale pro všechny, především však pro chudé a trpící, pro hříšníky a opuštěné.</w:t>
      </w:r>
    </w:p>
    <w:p w:rsidR="00943BD3" w:rsidRDefault="00943BD3" w:rsidP="00943BD3">
      <w:pPr>
        <w:jc w:val="both"/>
      </w:pPr>
      <w:r>
        <w:rPr>
          <w:b/>
          <w:i/>
        </w:rPr>
        <w:t xml:space="preserve">Sladkosti – </w:t>
      </w:r>
      <w:r>
        <w:t>které věšíme na stromeček, nám připomínají, že „láska je sladká“.</w:t>
      </w:r>
    </w:p>
    <w:p w:rsidR="00943BD3" w:rsidRDefault="00943BD3" w:rsidP="00943BD3">
      <w:pPr>
        <w:jc w:val="both"/>
      </w:pPr>
      <w:r>
        <w:rPr>
          <w:b/>
          <w:i/>
        </w:rPr>
        <w:t xml:space="preserve">Dárky – </w:t>
      </w:r>
      <w:r>
        <w:t>se obdarováváme, abychom svou lásku prokázali těm, kteří žijí v naší blízkosti, a připomínáme si tím největší Boží dar, že nám poslal svého Syna, aby nás vykoupil, tj. aby i nás jednou přivedl do věčné blaženosti, do společenství s Bohem, Stvořitelem a Otcem nás všech, do společenství se všemi, kteří Boha milují a zde na Zemi věrně plní Jeho vůli.</w:t>
      </w:r>
    </w:p>
    <w:p w:rsidR="00943BD3" w:rsidRDefault="00943BD3" w:rsidP="00943BD3">
      <w:pPr>
        <w:jc w:val="both"/>
      </w:pPr>
    </w:p>
    <w:p w:rsidR="00943BD3" w:rsidRDefault="00943BD3" w:rsidP="00943BD3">
      <w:pPr>
        <w:jc w:val="right"/>
      </w:pPr>
      <w:r>
        <w:t xml:space="preserve">(Převzato z „Teorie </w:t>
      </w:r>
      <w:smartTag w:uri="urn:schemas-microsoft-com:office:smarttags" w:element="PersonName">
        <w:r>
          <w:t>katecheti</w:t>
        </w:r>
      </w:smartTag>
      <w:r>
        <w:t xml:space="preserve">ckém metodiky“ od E. </w:t>
      </w:r>
      <w:proofErr w:type="spellStart"/>
      <w:r>
        <w:t>Pleškové</w:t>
      </w:r>
      <w:proofErr w:type="spellEnd"/>
      <w:r>
        <w:t>)</w:t>
      </w:r>
    </w:p>
    <w:p w:rsidR="00E752C8" w:rsidRDefault="00943BD3"/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77"/>
    <w:rsid w:val="00271977"/>
    <w:rsid w:val="00943BD3"/>
    <w:rsid w:val="00A77B4D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11239-C4BF-4FA7-9DEA-D1950DBC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2014-11-28T15:56:00Z</dcterms:created>
  <dcterms:modified xsi:type="dcterms:W3CDTF">2014-11-28T15:57:00Z</dcterms:modified>
</cp:coreProperties>
</file>